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CFE9" w14:textId="77777777" w:rsidR="004F09FC" w:rsidRDefault="004F09FC" w:rsidP="0080565A">
      <w:pPr>
        <w:jc w:val="center"/>
        <w:rPr>
          <w:sz w:val="24"/>
        </w:rPr>
      </w:pPr>
    </w:p>
    <w:p w14:paraId="491394C9" w14:textId="77777777" w:rsidR="004F09FC" w:rsidRDefault="004F09FC" w:rsidP="0080565A">
      <w:pPr>
        <w:jc w:val="center"/>
        <w:rPr>
          <w:sz w:val="24"/>
        </w:rPr>
      </w:pPr>
    </w:p>
    <w:p w14:paraId="1CA7454D" w14:textId="77777777" w:rsidR="004F09FC" w:rsidRDefault="004F09FC" w:rsidP="0080565A">
      <w:pPr>
        <w:jc w:val="center"/>
        <w:rPr>
          <w:sz w:val="24"/>
        </w:rPr>
      </w:pPr>
    </w:p>
    <w:p w14:paraId="54C46D7F" w14:textId="0F3FC64E" w:rsidR="00655994" w:rsidRDefault="00F54814" w:rsidP="0080565A">
      <w:pPr>
        <w:jc w:val="center"/>
        <w:rPr>
          <w:sz w:val="24"/>
        </w:rPr>
      </w:pPr>
      <w:r w:rsidRPr="00F54814">
        <w:rPr>
          <w:sz w:val="24"/>
        </w:rPr>
        <w:t>ПОЛ</w:t>
      </w:r>
      <w:r w:rsidR="002E5C3C">
        <w:rPr>
          <w:sz w:val="24"/>
        </w:rPr>
        <w:t>ИТИКА</w:t>
      </w:r>
      <w:r w:rsidRPr="00F54814">
        <w:rPr>
          <w:sz w:val="24"/>
        </w:rPr>
        <w:t xml:space="preserve"> </w:t>
      </w:r>
      <w:r w:rsidR="002E5C3C">
        <w:rPr>
          <w:sz w:val="24"/>
        </w:rPr>
        <w:t>ООО «ПЕРЕДОВАЯ ЭНЕРГЕТИКА» В</w:t>
      </w:r>
      <w:r w:rsidRPr="00F54814">
        <w:rPr>
          <w:sz w:val="24"/>
        </w:rPr>
        <w:t xml:space="preserve"> </w:t>
      </w:r>
      <w:r w:rsidR="002E5C3C">
        <w:rPr>
          <w:sz w:val="24"/>
        </w:rPr>
        <w:t>ОБЛАСТИ КАЧЕСТВА</w:t>
      </w:r>
    </w:p>
    <w:p w14:paraId="746CB79A" w14:textId="09CC8D21" w:rsidR="00F54814" w:rsidRPr="00F54814" w:rsidRDefault="00F54814" w:rsidP="00477FB0">
      <w:pPr>
        <w:pBdr>
          <w:bottom w:val="single" w:sz="12" w:space="1" w:color="auto"/>
        </w:pBdr>
        <w:rPr>
          <w:sz w:val="18"/>
        </w:rPr>
      </w:pPr>
    </w:p>
    <w:p w14:paraId="62584A40" w14:textId="60242C68" w:rsidR="002E5C3C" w:rsidRDefault="002E5C3C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Стратегическая цель ООО «Передовая энергетика» </w:t>
      </w:r>
      <w:r w:rsidRPr="002E5C3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завоевание лидирующей позиции </w:t>
      </w:r>
      <w:r w:rsidR="00470FEA">
        <w:rPr>
          <w:sz w:val="24"/>
          <w:szCs w:val="24"/>
        </w:rPr>
        <w:t xml:space="preserve">в Российском энергетическом машиностроении посредством разработки </w:t>
      </w:r>
      <w:r w:rsidR="00470FEA" w:rsidRPr="0044685C">
        <w:rPr>
          <w:b/>
          <w:bCs/>
          <w:sz w:val="24"/>
          <w:szCs w:val="24"/>
        </w:rPr>
        <w:t>уникальных проектов</w:t>
      </w:r>
      <w:r w:rsidR="00470FEA">
        <w:rPr>
          <w:sz w:val="24"/>
          <w:szCs w:val="24"/>
        </w:rPr>
        <w:t xml:space="preserve"> любой сложности,</w:t>
      </w:r>
      <w:r>
        <w:rPr>
          <w:sz w:val="24"/>
          <w:szCs w:val="24"/>
        </w:rPr>
        <w:t xml:space="preserve"> </w:t>
      </w:r>
      <w:r w:rsidR="00470FEA">
        <w:rPr>
          <w:sz w:val="24"/>
          <w:szCs w:val="24"/>
        </w:rPr>
        <w:t xml:space="preserve">комплексной поддержки на всех этапах проекта, включая </w:t>
      </w:r>
      <w:r w:rsidR="00470FEA" w:rsidRPr="0044685C">
        <w:rPr>
          <w:b/>
          <w:bCs/>
          <w:sz w:val="24"/>
          <w:szCs w:val="24"/>
        </w:rPr>
        <w:t>сервисное обслуживание</w:t>
      </w:r>
      <w:r w:rsidR="00D656C9">
        <w:rPr>
          <w:sz w:val="24"/>
          <w:szCs w:val="24"/>
        </w:rPr>
        <w:t xml:space="preserve">, применения современного высокотехнологичного оборудования и передового опыта в области создания </w:t>
      </w:r>
      <w:r w:rsidR="00D656C9" w:rsidRPr="0044685C">
        <w:rPr>
          <w:b/>
          <w:bCs/>
          <w:sz w:val="24"/>
          <w:szCs w:val="24"/>
        </w:rPr>
        <w:t>экономичных источников</w:t>
      </w:r>
      <w:r w:rsidR="00D656C9">
        <w:rPr>
          <w:sz w:val="24"/>
          <w:szCs w:val="24"/>
        </w:rPr>
        <w:t xml:space="preserve"> энергии.</w:t>
      </w:r>
    </w:p>
    <w:p w14:paraId="66C87463" w14:textId="0CD21E4E" w:rsidR="00D656C9" w:rsidRDefault="00D656C9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реализации настоящей политики является надежное, безопасное и эффективное обеспечение потребителей </w:t>
      </w:r>
      <w:r w:rsidR="009A61AB">
        <w:rPr>
          <w:sz w:val="24"/>
          <w:szCs w:val="24"/>
        </w:rPr>
        <w:t xml:space="preserve">высококачественной, конкурентноспособной продукцией, обеспеченной профессиональным </w:t>
      </w:r>
      <w:proofErr w:type="gramStart"/>
      <w:r w:rsidR="009A61AB">
        <w:rPr>
          <w:sz w:val="24"/>
          <w:szCs w:val="24"/>
        </w:rPr>
        <w:t>сервисом</w:t>
      </w:r>
      <w:r w:rsidR="008F03A4">
        <w:rPr>
          <w:sz w:val="24"/>
          <w:szCs w:val="24"/>
        </w:rPr>
        <w:t> </w:t>
      </w:r>
      <w:r w:rsidR="00D44BD4">
        <w:rPr>
          <w:sz w:val="24"/>
          <w:szCs w:val="24"/>
        </w:rPr>
        <w:t xml:space="preserve"> </w:t>
      </w:r>
      <w:r w:rsidR="009A61AB">
        <w:rPr>
          <w:sz w:val="24"/>
          <w:szCs w:val="24"/>
        </w:rPr>
        <w:t>и</w:t>
      </w:r>
      <w:proofErr w:type="gramEnd"/>
      <w:r w:rsidR="009A61AB">
        <w:rPr>
          <w:sz w:val="24"/>
          <w:szCs w:val="24"/>
        </w:rPr>
        <w:t xml:space="preserve"> реальной гарантией, удовлетворяющей индивидуальные требования и ожидания заказчика и как следствие, </w:t>
      </w:r>
      <w:r w:rsidR="009A61AB" w:rsidRPr="0044685C">
        <w:rPr>
          <w:b/>
          <w:bCs/>
          <w:sz w:val="24"/>
          <w:szCs w:val="24"/>
        </w:rPr>
        <w:t>взаимовыгодное сотрудничество</w:t>
      </w:r>
      <w:r w:rsidR="009A61AB">
        <w:rPr>
          <w:sz w:val="24"/>
          <w:szCs w:val="24"/>
        </w:rPr>
        <w:t xml:space="preserve"> с поставщиками и потребителями</w:t>
      </w:r>
      <w:r w:rsidR="00860F2D">
        <w:rPr>
          <w:sz w:val="24"/>
          <w:szCs w:val="24"/>
        </w:rPr>
        <w:t xml:space="preserve"> на постоянной основе</w:t>
      </w:r>
      <w:r w:rsidR="00D44BD4">
        <w:rPr>
          <w:sz w:val="24"/>
          <w:szCs w:val="24"/>
        </w:rPr>
        <w:t>, освоение новых рынков сбыта.</w:t>
      </w:r>
    </w:p>
    <w:p w14:paraId="656D99A4" w14:textId="7C726E81" w:rsidR="00D656C9" w:rsidRDefault="00D656C9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менеджмента качества ООО «Передовая энергетика» (СМК) – это инструмент формирования эффективных управленческих решений, направленных на </w:t>
      </w:r>
      <w:r w:rsidRPr="0044685C">
        <w:rPr>
          <w:b/>
          <w:bCs/>
          <w:sz w:val="24"/>
          <w:szCs w:val="24"/>
        </w:rPr>
        <w:t>постоянные улучшения</w:t>
      </w:r>
      <w:r w:rsidR="009A61AB">
        <w:rPr>
          <w:sz w:val="24"/>
          <w:szCs w:val="24"/>
        </w:rPr>
        <w:t xml:space="preserve"> деятельности, ориентированной на долгосрочное социально-экономическое развитие и достижение стратегической цели.</w:t>
      </w:r>
    </w:p>
    <w:p w14:paraId="4D064479" w14:textId="77777777" w:rsidR="00477FB0" w:rsidRDefault="00477FB0" w:rsidP="0080565A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0123A729" w14:textId="41E0F881" w:rsidR="009A61AB" w:rsidRDefault="009A61AB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Приоритетные направления деятельности в области качества:</w:t>
      </w:r>
    </w:p>
    <w:p w14:paraId="48224C82" w14:textId="77777777" w:rsidR="00D44BD4" w:rsidRDefault="00D44BD4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требований международного </w:t>
      </w:r>
      <w:r w:rsidRPr="00AC2098">
        <w:rPr>
          <w:sz w:val="24"/>
          <w:szCs w:val="24"/>
        </w:rPr>
        <w:t>(ISO 9001:2015) и национального (ГОСТ Р ИСО 9001–2015) стандартов</w:t>
      </w:r>
      <w:r>
        <w:rPr>
          <w:sz w:val="24"/>
          <w:szCs w:val="24"/>
        </w:rPr>
        <w:t>;</w:t>
      </w:r>
    </w:p>
    <w:p w14:paraId="6EAA3ADC" w14:textId="6141DE46" w:rsidR="009A61AB" w:rsidRDefault="009A61AB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60F2D">
        <w:rPr>
          <w:sz w:val="24"/>
          <w:szCs w:val="24"/>
        </w:rPr>
        <w:t xml:space="preserve"> Удовлетворенность потребителя, об</w:t>
      </w:r>
      <w:r w:rsidR="00D44BD4">
        <w:rPr>
          <w:sz w:val="24"/>
          <w:szCs w:val="24"/>
        </w:rPr>
        <w:t>условленная</w:t>
      </w:r>
      <w:r w:rsidR="00860F2D">
        <w:rPr>
          <w:sz w:val="24"/>
          <w:szCs w:val="24"/>
        </w:rPr>
        <w:t xml:space="preserve"> выпуском качественной, надежной и безопасной продукции</w:t>
      </w:r>
      <w:r w:rsidR="00D44BD4">
        <w:rPr>
          <w:sz w:val="24"/>
          <w:szCs w:val="24"/>
        </w:rPr>
        <w:t xml:space="preserve"> и предоставлением профессиональных сервисных услуг</w:t>
      </w:r>
      <w:r w:rsidR="00AC2098">
        <w:rPr>
          <w:sz w:val="24"/>
          <w:szCs w:val="24"/>
        </w:rPr>
        <w:t>;</w:t>
      </w:r>
    </w:p>
    <w:p w14:paraId="1EEF3F5A" w14:textId="6AB6B2A8" w:rsidR="00AC2098" w:rsidRDefault="00AC2098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передовых технологий, методов и инструментов производства;</w:t>
      </w:r>
    </w:p>
    <w:p w14:paraId="7DF0BF41" w14:textId="5F72F9B7" w:rsidR="00D44BD4" w:rsidRDefault="00D44BD4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Внедрение и развитие современных информационных технологий, обеспечивающих достоверную и оперативную информацию, для принятия управленческих решений;</w:t>
      </w:r>
    </w:p>
    <w:p w14:paraId="58E2DDB6" w14:textId="22F26CD8" w:rsidR="00D44BD4" w:rsidRDefault="00D44BD4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Выбор качественных комплектующих и надежных поставщиков;</w:t>
      </w:r>
    </w:p>
    <w:p w14:paraId="5EA019FE" w14:textId="77777777" w:rsidR="0018387E" w:rsidRDefault="00D44BD4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требований</w:t>
      </w:r>
      <w:r w:rsidR="00242752">
        <w:rPr>
          <w:sz w:val="24"/>
          <w:szCs w:val="24"/>
        </w:rPr>
        <w:t xml:space="preserve"> внедряемых стандартов, инструкций, методик и распоряжений руководства;</w:t>
      </w:r>
    </w:p>
    <w:p w14:paraId="7E9BB74E" w14:textId="1A58E043" w:rsidR="00242752" w:rsidRDefault="00242752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Сбор и анализ данных фактических показателей качества продукции и процессов СМК организации;</w:t>
      </w:r>
    </w:p>
    <w:p w14:paraId="4E3E07BD" w14:textId="55558711" w:rsidR="00242752" w:rsidRDefault="00242752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Своевременное принятие предупреждающих и корректирующих действий с целью устранения несоответствий на всех этапах жизненного цикла продукции;</w:t>
      </w:r>
    </w:p>
    <w:p w14:paraId="4D2B6F24" w14:textId="047DA84F" w:rsidR="00242752" w:rsidRDefault="00242752" w:rsidP="0080565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и обеспечение личной заинтересованности каждого работника в результатах своего труда и создание условий труда, обеспечивающих качественное выполнение работы.</w:t>
      </w:r>
    </w:p>
    <w:p w14:paraId="63AE83B6" w14:textId="77777777" w:rsidR="00477FB0" w:rsidRDefault="00477FB0" w:rsidP="0080565A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748A94D0" w14:textId="16AF4576" w:rsidR="00365C3E" w:rsidRDefault="00242752" w:rsidP="004F09FC">
      <w:pPr>
        <w:spacing w:after="0" w:line="240" w:lineRule="auto"/>
        <w:ind w:firstLine="709"/>
        <w:jc w:val="both"/>
      </w:pPr>
      <w:r>
        <w:rPr>
          <w:sz w:val="24"/>
          <w:szCs w:val="24"/>
        </w:rPr>
        <w:t>Высшее руководство компании осознает и принимает на себя ответственность за обеспечение проводимой Политики в области качества необходимыми ресурсами, за создание благоприятных условий для функционирования СМК и ее постоянное улучшение, за обеспечение понимания и поддержки её всеми работниками предприятия.</w:t>
      </w:r>
    </w:p>
    <w:sectPr w:rsidR="00365C3E" w:rsidSect="00C004D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13" w:right="851" w:bottom="1134" w:left="992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A6FF" w14:textId="77777777" w:rsidR="00C12018" w:rsidRDefault="00C12018" w:rsidP="0029445E">
      <w:pPr>
        <w:spacing w:after="0" w:line="240" w:lineRule="auto"/>
      </w:pPr>
      <w:r>
        <w:separator/>
      </w:r>
    </w:p>
  </w:endnote>
  <w:endnote w:type="continuationSeparator" w:id="0">
    <w:p w14:paraId="2782497E" w14:textId="77777777" w:rsidR="00C12018" w:rsidRDefault="00C12018" w:rsidP="0029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E475" w14:textId="77777777" w:rsidR="0029445E" w:rsidRDefault="00DD78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8B6BB18" wp14:editId="05346023">
              <wp:simplePos x="0" y="0"/>
              <wp:positionH relativeFrom="page">
                <wp:posOffset>0</wp:posOffset>
              </wp:positionH>
              <wp:positionV relativeFrom="paragraph">
                <wp:posOffset>233045</wp:posOffset>
              </wp:positionV>
              <wp:extent cx="7715250" cy="180975"/>
              <wp:effectExtent l="0" t="0" r="0" b="9525"/>
              <wp:wrapNone/>
              <wp:docPr id="15" name="Прямоугольник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15250" cy="180975"/>
                      </a:xfrm>
                      <a:prstGeom prst="rect">
                        <a:avLst/>
                      </a:prstGeom>
                      <a:solidFill>
                        <a:srgbClr val="ED1A1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2B61F" id="Прямоугольник 15" o:spid="_x0000_s1026" style="position:absolute;margin-left:0;margin-top:18.35pt;width:607.5pt;height:14.2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" fillcolor="#ed1a1a" stroked="f" strokeweight="1pt">
              <w10:wrap anchorx="page"/>
            </v:rect>
          </w:pict>
        </mc:Fallback>
      </mc:AlternateContent>
    </w:r>
    <w:r w:rsidRPr="00DD7851">
      <w:rPr>
        <w:noProof/>
        <w:color w:val="6C718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558DF14" wp14:editId="7D72DD3A">
              <wp:simplePos x="0" y="0"/>
              <wp:positionH relativeFrom="page">
                <wp:posOffset>0</wp:posOffset>
              </wp:positionH>
              <wp:positionV relativeFrom="paragraph">
                <wp:posOffset>414655</wp:posOffset>
              </wp:positionV>
              <wp:extent cx="7715250" cy="85725"/>
              <wp:effectExtent l="0" t="0" r="0" b="9525"/>
              <wp:wrapNone/>
              <wp:docPr id="17" name="Прямоугольник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715250" cy="85725"/>
                      </a:xfrm>
                      <a:prstGeom prst="rect">
                        <a:avLst/>
                      </a:prstGeom>
                      <a:solidFill>
                        <a:srgbClr val="6C718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4DCF00" id="Прямоугольник 17" o:spid="_x0000_s1026" style="position:absolute;margin-left:0;margin-top:32.65pt;width:607.5pt;height:6.75pt;flip:y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" fillcolor="#6c7182" stroked="f" strokeweight="1pt">
              <w10:wrap anchorx="page"/>
            </v:rect>
          </w:pict>
        </mc:Fallback>
      </mc:AlternateContent>
    </w:r>
  </w:p>
  <w:p w14:paraId="62C239DD" w14:textId="77777777" w:rsidR="0029445E" w:rsidRDefault="002944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4660" w14:textId="77777777" w:rsidR="00C12018" w:rsidRDefault="00C12018" w:rsidP="0029445E">
      <w:pPr>
        <w:spacing w:after="0" w:line="240" w:lineRule="auto"/>
      </w:pPr>
      <w:r>
        <w:separator/>
      </w:r>
    </w:p>
  </w:footnote>
  <w:footnote w:type="continuationSeparator" w:id="0">
    <w:p w14:paraId="64CDC425" w14:textId="77777777" w:rsidR="00C12018" w:rsidRDefault="00C12018" w:rsidP="0029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2F80" w14:textId="77777777" w:rsidR="003766D3" w:rsidRDefault="003766D3" w:rsidP="003766D3">
    <w:pPr>
      <w:pStyle w:val="a3"/>
      <w:jc w:val="right"/>
    </w:pPr>
    <w:r>
      <w:rPr>
        <w:noProof/>
      </w:rPr>
      <w:drawing>
        <wp:inline distT="0" distB="0" distL="0" distR="0" wp14:anchorId="49DF1A24" wp14:editId="0EFAAC5A">
          <wp:extent cx="1828800" cy="531914"/>
          <wp:effectExtent l="0" t="0" r="0" b="1905"/>
          <wp:docPr id="147" name="Рисунок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58" cy="53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15103" w14:textId="77777777" w:rsidR="003766D3" w:rsidRDefault="003766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53D0" w14:textId="739F8725" w:rsidR="005C484D" w:rsidRDefault="005C484D" w:rsidP="005C484D">
    <w:pPr>
      <w:pStyle w:val="a3"/>
      <w:jc w:val="right"/>
    </w:pPr>
    <w:r>
      <w:rPr>
        <w:noProof/>
      </w:rPr>
      <w:drawing>
        <wp:inline distT="0" distB="0" distL="0" distR="0" wp14:anchorId="4A108DA7" wp14:editId="78171934">
          <wp:extent cx="1828800" cy="531914"/>
          <wp:effectExtent l="0" t="0" r="0" b="1905"/>
          <wp:docPr id="148" name="Рисунок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58" cy="53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D894" w14:textId="77777777" w:rsidR="005C484D" w:rsidRDefault="005C484D" w:rsidP="005C484D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690A0F2" wp14:editId="257B556F">
              <wp:simplePos x="0" y="0"/>
              <wp:positionH relativeFrom="margin">
                <wp:posOffset>3472953</wp:posOffset>
              </wp:positionH>
              <wp:positionV relativeFrom="paragraph">
                <wp:posOffset>64742</wp:posOffset>
              </wp:positionV>
              <wp:extent cx="3260089" cy="1391284"/>
              <wp:effectExtent l="0" t="0" r="17145" b="1905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089" cy="139128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EF3A9F8" w14:textId="77777777" w:rsidR="005C484D" w:rsidRDefault="005C484D" w:rsidP="005C484D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4814">
                            <w:rPr>
                              <w:sz w:val="20"/>
                              <w:szCs w:val="20"/>
                            </w:rPr>
                            <w:t>УТВЕРЖДАЮ</w:t>
                          </w:r>
                        </w:p>
                        <w:p w14:paraId="24CC6C02" w14:textId="77777777" w:rsidR="005C484D" w:rsidRDefault="005C484D" w:rsidP="005C484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Генеральный директор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ООО «Передовая энергетика»</w:t>
                          </w:r>
                        </w:p>
                        <w:p w14:paraId="51584531" w14:textId="77777777" w:rsidR="005C484D" w:rsidRDefault="005C484D" w:rsidP="005C484D">
                          <w:pPr>
                            <w:rPr>
                              <w:sz w:val="14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___________   Баранов А.В.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sz w:val="14"/>
                              <w:szCs w:val="20"/>
                            </w:rPr>
                            <w:t xml:space="preserve">         </w:t>
                          </w:r>
                          <w:r w:rsidRPr="00F54814">
                            <w:rPr>
                              <w:sz w:val="14"/>
                              <w:szCs w:val="20"/>
                            </w:rPr>
                            <w:t>подпись</w:t>
                          </w:r>
                        </w:p>
                        <w:p w14:paraId="4263590B" w14:textId="77777777" w:rsidR="005C484D" w:rsidRPr="00952337" w:rsidRDefault="005C484D" w:rsidP="005C484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«___» 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0A0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3.45pt;margin-top:5.1pt;width:256.7pt;height:109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" filled="f" strokecolor="white [3212]">
              <v:textbox>
                <w:txbxContent>
                  <w:p w14:paraId="3EF3A9F8" w14:textId="77777777" w:rsidR="005C484D" w:rsidRDefault="005C484D" w:rsidP="005C484D">
                    <w:pPr>
                      <w:rPr>
                        <w:sz w:val="20"/>
                        <w:szCs w:val="20"/>
                      </w:rPr>
                    </w:pPr>
                    <w:r w:rsidRPr="00F54814">
                      <w:rPr>
                        <w:sz w:val="20"/>
                        <w:szCs w:val="20"/>
                      </w:rPr>
                      <w:t>УТВЕРЖДАЮ</w:t>
                    </w:r>
                  </w:p>
                  <w:p w14:paraId="24CC6C02" w14:textId="77777777" w:rsidR="005C484D" w:rsidRDefault="005C484D" w:rsidP="005C484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Генеральный директор</w:t>
                    </w:r>
                    <w:r>
                      <w:rPr>
                        <w:sz w:val="20"/>
                        <w:szCs w:val="20"/>
                      </w:rPr>
                      <w:br/>
                      <w:t>ООО «Передовая энергетика»</w:t>
                    </w:r>
                  </w:p>
                  <w:p w14:paraId="51584531" w14:textId="77777777" w:rsidR="005C484D" w:rsidRDefault="005C484D" w:rsidP="005C484D">
                    <w:pPr>
                      <w:rPr>
                        <w:sz w:val="14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___________   Баранов А.В.</w:t>
                    </w:r>
                    <w:r>
                      <w:rPr>
                        <w:sz w:val="20"/>
                        <w:szCs w:val="20"/>
                      </w:rPr>
                      <w:br/>
                    </w:r>
                    <w:r>
                      <w:rPr>
                        <w:sz w:val="14"/>
                        <w:szCs w:val="20"/>
                      </w:rPr>
                      <w:t xml:space="preserve">         </w:t>
                    </w:r>
                    <w:r w:rsidRPr="00F54814">
                      <w:rPr>
                        <w:sz w:val="14"/>
                        <w:szCs w:val="20"/>
                      </w:rPr>
                      <w:t>подпись</w:t>
                    </w:r>
                  </w:p>
                  <w:p w14:paraId="4263590B" w14:textId="77777777" w:rsidR="005C484D" w:rsidRPr="00952337" w:rsidRDefault="005C484D" w:rsidP="005C484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«___» __________________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76672" behindDoc="0" locked="0" layoutInCell="1" allowOverlap="1" wp14:anchorId="07893DFF" wp14:editId="371C1BBB">
          <wp:simplePos x="0" y="0"/>
          <wp:positionH relativeFrom="column">
            <wp:posOffset>6113145</wp:posOffset>
          </wp:positionH>
          <wp:positionV relativeFrom="paragraph">
            <wp:posOffset>11430</wp:posOffset>
          </wp:positionV>
          <wp:extent cx="443237" cy="866775"/>
          <wp:effectExtent l="0" t="0" r="0" b="0"/>
          <wp:wrapNone/>
          <wp:docPr id="149" name="Рисунок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7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4C60A256" wp14:editId="32408912">
          <wp:extent cx="2371725" cy="689826"/>
          <wp:effectExtent l="0" t="0" r="0" b="0"/>
          <wp:docPr id="150" name="Рисунок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9805" cy="69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1070CE" w14:textId="77777777" w:rsidR="005C484D" w:rsidRDefault="005C4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1C"/>
    <w:rsid w:val="0018387E"/>
    <w:rsid w:val="001A2D91"/>
    <w:rsid w:val="001D678F"/>
    <w:rsid w:val="002151F7"/>
    <w:rsid w:val="00221E03"/>
    <w:rsid w:val="00242752"/>
    <w:rsid w:val="0029445E"/>
    <w:rsid w:val="002B2FEB"/>
    <w:rsid w:val="002E5C3C"/>
    <w:rsid w:val="003319B6"/>
    <w:rsid w:val="00365C3E"/>
    <w:rsid w:val="003766D3"/>
    <w:rsid w:val="0037738A"/>
    <w:rsid w:val="00382014"/>
    <w:rsid w:val="00386668"/>
    <w:rsid w:val="003F49A0"/>
    <w:rsid w:val="004072CB"/>
    <w:rsid w:val="00414AC7"/>
    <w:rsid w:val="0044685C"/>
    <w:rsid w:val="00470FEA"/>
    <w:rsid w:val="00477FB0"/>
    <w:rsid w:val="004C32BF"/>
    <w:rsid w:val="004F09FC"/>
    <w:rsid w:val="005B11FB"/>
    <w:rsid w:val="005C24C2"/>
    <w:rsid w:val="005C484D"/>
    <w:rsid w:val="005D281A"/>
    <w:rsid w:val="005E3BBB"/>
    <w:rsid w:val="00624C4B"/>
    <w:rsid w:val="00655994"/>
    <w:rsid w:val="00712ED2"/>
    <w:rsid w:val="007825E1"/>
    <w:rsid w:val="0080565A"/>
    <w:rsid w:val="00860F2D"/>
    <w:rsid w:val="0089257C"/>
    <w:rsid w:val="008F03A4"/>
    <w:rsid w:val="009323A4"/>
    <w:rsid w:val="00952337"/>
    <w:rsid w:val="009A61AB"/>
    <w:rsid w:val="00A367CD"/>
    <w:rsid w:val="00AC2098"/>
    <w:rsid w:val="00B21A66"/>
    <w:rsid w:val="00B262F6"/>
    <w:rsid w:val="00BE0140"/>
    <w:rsid w:val="00C004D8"/>
    <w:rsid w:val="00C12018"/>
    <w:rsid w:val="00C20A55"/>
    <w:rsid w:val="00C40D46"/>
    <w:rsid w:val="00C972B5"/>
    <w:rsid w:val="00D15C8F"/>
    <w:rsid w:val="00D44BD4"/>
    <w:rsid w:val="00D62DA0"/>
    <w:rsid w:val="00D656C9"/>
    <w:rsid w:val="00D8731C"/>
    <w:rsid w:val="00DC5AA1"/>
    <w:rsid w:val="00DD7851"/>
    <w:rsid w:val="00E1202D"/>
    <w:rsid w:val="00ED7A09"/>
    <w:rsid w:val="00F54814"/>
    <w:rsid w:val="00F7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5FA40"/>
  <w15:docId w15:val="{7B9FB79F-8711-4510-8A16-E02F04EE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45E"/>
  </w:style>
  <w:style w:type="paragraph" w:styleId="a5">
    <w:name w:val="footer"/>
    <w:basedOn w:val="a"/>
    <w:link w:val="a6"/>
    <w:uiPriority w:val="99"/>
    <w:unhideWhenUsed/>
    <w:rsid w:val="0029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45E"/>
  </w:style>
  <w:style w:type="paragraph" w:styleId="a7">
    <w:name w:val="Balloon Text"/>
    <w:basedOn w:val="a"/>
    <w:link w:val="a8"/>
    <w:uiPriority w:val="99"/>
    <w:semiHidden/>
    <w:unhideWhenUsed/>
    <w:rsid w:val="00294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EB238-138B-46D7-8815-D5BA8E75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2023-12-06T12:16:00Z</cp:lastPrinted>
  <dcterms:created xsi:type="dcterms:W3CDTF">2023-12-06T09:31:00Z</dcterms:created>
  <dcterms:modified xsi:type="dcterms:W3CDTF">2025-01-28T06:37:00Z</dcterms:modified>
</cp:coreProperties>
</file>